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6" w:rsidRPr="00E5098D" w:rsidRDefault="00BA5012" w:rsidP="00751DF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center"/>
        <w:rPr>
          <w:rFonts w:asciiTheme="minorHAnsi" w:hAnsiTheme="minorHAnsi" w:cs="Sylfaen"/>
          <w:b/>
          <w:lang w:val="ka-GE"/>
        </w:rPr>
      </w:pPr>
      <w:r w:rsidRPr="00E5098D">
        <w:rPr>
          <w:rFonts w:ascii="Sylfaen" w:hAnsi="Sylfaen" w:cs="Sylfaen"/>
          <w:b/>
          <w:lang w:val="ka-GE"/>
        </w:rPr>
        <w:t xml:space="preserve">დანართი </w:t>
      </w:r>
      <w:r w:rsidR="00BA7C06" w:rsidRPr="00E5098D">
        <w:rPr>
          <w:rFonts w:asciiTheme="minorHAnsi" w:hAnsiTheme="minorHAnsi" w:cs="Sylfaen"/>
          <w:b/>
          <w:lang w:val="ka-GE"/>
        </w:rPr>
        <w:t xml:space="preserve">1. </w:t>
      </w:r>
      <w:r w:rsidR="005F25D3" w:rsidRPr="00E5098D">
        <w:rPr>
          <w:rFonts w:ascii="Sylfaen" w:hAnsi="Sylfaen" w:cs="Sylfaen"/>
          <w:b/>
          <w:lang w:val="ka-GE"/>
        </w:rPr>
        <w:t>პრიორიტეტების დოკუმენტის მოსამზადებლად სამუშაო ჯგუფის შექმნა</w:t>
      </w:r>
    </w:p>
    <w:p w:rsidR="00CF7C5C" w:rsidRPr="00E5098D" w:rsidRDefault="00CF7C5C" w:rsidP="00751DF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center"/>
        <w:rPr>
          <w:rFonts w:asciiTheme="minorHAnsi" w:hAnsiTheme="minorHAnsi" w:cs="Sylfaen"/>
          <w:lang w:val="ka-GE"/>
        </w:rPr>
      </w:pPr>
    </w:p>
    <w:p w:rsidR="00CF7C5C" w:rsidRPr="00E5098D" w:rsidRDefault="005F25D3" w:rsidP="00751DF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center"/>
        <w:rPr>
          <w:rFonts w:ascii="Sylfaen" w:hAnsi="Sylfaen" w:cs="Sylfaen"/>
          <w:lang w:val="ka-GE"/>
        </w:rPr>
      </w:pPr>
      <w:r w:rsidRPr="00E5098D">
        <w:rPr>
          <w:rFonts w:ascii="Sylfaen" w:hAnsi="Sylfaen" w:cs="Sylfaen"/>
          <w:lang w:val="ka-GE"/>
        </w:rPr>
        <w:t xml:space="preserve">წინამდებარე ბრძანებით </w:t>
      </w:r>
      <w:r w:rsidR="004642F3" w:rsidRPr="00E5098D">
        <w:rPr>
          <w:rFonts w:ascii="Sylfaen" w:hAnsi="Sylfaen" w:cs="Sylfaen"/>
          <w:lang w:val="ka-GE"/>
        </w:rPr>
        <w:t>დამტკიცებული</w:t>
      </w:r>
      <w:r w:rsidR="00D1369E" w:rsidRPr="00E5098D">
        <w:rPr>
          <w:rFonts w:ascii="Sylfaen" w:hAnsi="Sylfaen" w:cs="Sylfaen"/>
        </w:rPr>
        <w:t xml:space="preserve"> </w:t>
      </w:r>
      <w:r w:rsidR="00556D19" w:rsidRPr="00E5098D">
        <w:rPr>
          <w:rFonts w:ascii="Sylfaen" w:hAnsi="Sylfaen" w:cs="Sylfaen"/>
          <w:lang w:val="ka-GE"/>
        </w:rPr>
        <w:t>სამუშაო ჯგუფ</w:t>
      </w:r>
      <w:r w:rsidR="002726B2" w:rsidRPr="00E5098D">
        <w:rPr>
          <w:rFonts w:ascii="Sylfaen" w:hAnsi="Sylfaen" w:cs="Sylfaen"/>
        </w:rPr>
        <w:t>ი</w:t>
      </w:r>
      <w:r w:rsidR="004642F3" w:rsidRPr="00E5098D">
        <w:rPr>
          <w:rFonts w:ascii="Sylfaen" w:hAnsi="Sylfaen" w:cs="Sylfaen"/>
          <w:lang w:val="ka-GE"/>
        </w:rPr>
        <w:t>ს</w:t>
      </w:r>
      <w:r w:rsidR="00012A0C" w:rsidRPr="00E5098D">
        <w:rPr>
          <w:rFonts w:ascii="Sylfaen" w:hAnsi="Sylfaen" w:cs="Sylfaen"/>
          <w:lang w:val="ka-GE"/>
        </w:rPr>
        <w:t xml:space="preserve"> (შემდგომში „სამუშაო ჯგუფი“)</w:t>
      </w:r>
      <w:r w:rsidR="00556D19" w:rsidRPr="00E5098D">
        <w:rPr>
          <w:rFonts w:ascii="Sylfaen" w:hAnsi="Sylfaen" w:cs="Sylfaen"/>
          <w:lang w:val="ka-GE"/>
        </w:rPr>
        <w:t xml:space="preserve"> </w:t>
      </w:r>
      <w:r w:rsidR="004642F3" w:rsidRPr="00E5098D">
        <w:rPr>
          <w:rFonts w:ascii="Sylfaen" w:hAnsi="Sylfaen" w:cs="Sylfaen"/>
          <w:lang w:val="ka-GE"/>
        </w:rPr>
        <w:t xml:space="preserve">შემადგენლობა </w:t>
      </w:r>
      <w:r w:rsidR="00012A0C" w:rsidRPr="00E5098D">
        <w:rPr>
          <w:rFonts w:ascii="Sylfaen" w:hAnsi="Sylfaen" w:cs="Sylfaen"/>
          <w:lang w:val="ka-GE"/>
        </w:rPr>
        <w:t>20</w:t>
      </w:r>
      <w:r w:rsidR="005B7250" w:rsidRPr="00E5098D">
        <w:rPr>
          <w:rFonts w:ascii="Sylfaen" w:hAnsi="Sylfaen" w:cs="Sylfaen"/>
        </w:rPr>
        <w:t>2</w:t>
      </w:r>
      <w:r w:rsidR="00437F01">
        <w:rPr>
          <w:rFonts w:ascii="Sylfaen" w:hAnsi="Sylfaen" w:cs="Sylfaen"/>
        </w:rPr>
        <w:t>1</w:t>
      </w:r>
      <w:r w:rsidR="00012A0C" w:rsidRPr="00E5098D">
        <w:rPr>
          <w:rFonts w:ascii="Sylfaen" w:hAnsi="Sylfaen" w:cs="Sylfaen"/>
          <w:lang w:val="ka-GE"/>
        </w:rPr>
        <w:t>-202</w:t>
      </w:r>
      <w:r w:rsidR="00437F01">
        <w:rPr>
          <w:rFonts w:ascii="Sylfaen" w:hAnsi="Sylfaen" w:cs="Sylfaen"/>
        </w:rPr>
        <w:t>4</w:t>
      </w:r>
      <w:r w:rsidR="00001E13" w:rsidRPr="00E5098D">
        <w:rPr>
          <w:rFonts w:ascii="Sylfaen" w:hAnsi="Sylfaen" w:cs="Sylfaen"/>
          <w:lang w:val="ka-GE"/>
        </w:rPr>
        <w:t xml:space="preserve"> წლის</w:t>
      </w:r>
      <w:r w:rsidR="00012A0C" w:rsidRPr="00E5098D">
        <w:rPr>
          <w:rFonts w:ascii="Sylfaen" w:hAnsi="Sylfaen" w:cs="Sylfaen"/>
          <w:lang w:val="ka-GE"/>
        </w:rPr>
        <w:t xml:space="preserve"> </w:t>
      </w:r>
      <w:r w:rsidR="00556D19" w:rsidRPr="00E5098D">
        <w:rPr>
          <w:rFonts w:ascii="Sylfaen" w:hAnsi="Sylfaen" w:cs="Sylfaen"/>
          <w:lang w:val="ka-GE"/>
        </w:rPr>
        <w:t>პ</w:t>
      </w:r>
      <w:r w:rsidRPr="00E5098D">
        <w:rPr>
          <w:rFonts w:ascii="Sylfaen" w:hAnsi="Sylfaen" w:cs="Sylfaen"/>
          <w:lang w:val="ka-GE"/>
        </w:rPr>
        <w:t>რიორიტეტების დოკუმენტის მოსამზადებლად</w:t>
      </w:r>
      <w:r w:rsidR="00012A0C" w:rsidRPr="00E5098D">
        <w:rPr>
          <w:rFonts w:ascii="Sylfaen" w:hAnsi="Sylfaen" w:cs="Sylfaen"/>
          <w:lang w:val="ka-GE"/>
        </w:rPr>
        <w:t>:</w:t>
      </w:r>
    </w:p>
    <w:p w:rsidR="00BA7C06" w:rsidRPr="00BD7954" w:rsidRDefault="00BA7C06" w:rsidP="00751DF6">
      <w:pPr>
        <w:tabs>
          <w:tab w:val="left" w:pos="900"/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0" w:lineRule="atLeast"/>
        <w:ind w:firstLine="720"/>
        <w:jc w:val="center"/>
        <w:rPr>
          <w:rFonts w:asciiTheme="minorHAnsi" w:hAnsiTheme="minorHAnsi" w:cs="Sylfaen"/>
          <w:lang w:val="ka-G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25"/>
        <w:gridCol w:w="4553"/>
      </w:tblGrid>
      <w:tr w:rsidR="00003E8E" w:rsidTr="00184FC8">
        <w:trPr>
          <w:trHeight w:hRule="exact" w:val="473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გიორგი ერბოწონაშვილი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მერი - თავმჯდომარე</w:t>
            </w:r>
          </w:p>
        </w:tc>
      </w:tr>
      <w:tr w:rsidR="00003E8E" w:rsidTr="00184FC8">
        <w:trPr>
          <w:trHeight w:hRule="exact" w:val="473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ალექსი გილაშვილი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751DF6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მერი</w:t>
            </w:r>
            <w:r w:rsidR="00751D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 მოადგილე</w:t>
            </w:r>
            <w:r>
              <w:rPr>
                <w:rFonts w:ascii="Sylfaen" w:eastAsia="Sylfaen" w:hAnsi="Sylfaen" w:cs="Sylfaen"/>
                <w:sz w:val="20"/>
                <w:szCs w:val="20"/>
              </w:rPr>
              <w:t xml:space="preserve"> -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თანათავმჯდომარე</w:t>
            </w:r>
          </w:p>
        </w:tc>
      </w:tr>
      <w:tr w:rsidR="00003E8E" w:rsidTr="00184FC8">
        <w:trPr>
          <w:trHeight w:hRule="exact" w:val="473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შოთა კაკაბაძე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Pr="00751DF6" w:rsidRDefault="00003E8E" w:rsidP="00184FC8">
            <w:pPr>
              <w:ind w:left="103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მერის მოადგილე</w:t>
            </w:r>
            <w:r w:rsidR="00751D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003E8E" w:rsidTr="00184FC8">
        <w:trPr>
          <w:trHeight w:hRule="exact" w:val="737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თინათინ ძაბილაშვილი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2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საფინანსო-საბიუჯეტო სამსახურის უფროსი- სამუშაო ჯგუფის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კოორდინატორი</w:t>
            </w:r>
          </w:p>
        </w:tc>
      </w:tr>
      <w:tr w:rsidR="00003E8E" w:rsidTr="00184FC8">
        <w:trPr>
          <w:trHeight w:hRule="exact" w:val="737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ანა ნარიმანიშვილი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04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ადმინისტრაციული და შესყიდვების სამსახურის უფროსი</w:t>
            </w:r>
          </w:p>
        </w:tc>
      </w:tr>
      <w:tr w:rsidR="00003E8E" w:rsidTr="00184FC8">
        <w:trPr>
          <w:trHeight w:hRule="exact" w:val="473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Pr="00003E8E" w:rsidRDefault="00003E8E" w:rsidP="00184FC8">
            <w:pPr>
              <w:ind w:left="103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მაია ფანოზიშვილი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შიდა აუდიტის სამსახურის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უფროსი</w:t>
            </w:r>
          </w:p>
        </w:tc>
      </w:tr>
      <w:tr w:rsidR="00003E8E" w:rsidTr="00184FC8">
        <w:trPr>
          <w:trHeight w:hRule="exact" w:val="1000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არჩილ ჯაბადარი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4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განათლების, კულტურის, ძეგლთა დაცვის, სპორტისა და ახლგაზრდულ საკითხთა სამსახურის უფროსი</w:t>
            </w:r>
          </w:p>
        </w:tc>
      </w:tr>
      <w:tr w:rsidR="00003E8E" w:rsidTr="00184FC8">
        <w:trPr>
          <w:trHeight w:hRule="exact" w:val="737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გიორგი ქურდოვანიძე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6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ეკონომიკური განვითარების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და ქონების მართვის სამსახურის უფროსი</w:t>
            </w:r>
          </w:p>
        </w:tc>
      </w:tr>
      <w:tr w:rsidR="00003E8E" w:rsidTr="00184FC8">
        <w:trPr>
          <w:trHeight w:hRule="exact" w:val="737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სოფიო შაქარაშვილი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6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ჯანმრთელობის დაცვის და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სოციალური სამსახურის უფროსი</w:t>
            </w:r>
          </w:p>
        </w:tc>
      </w:tr>
      <w:tr w:rsidR="00003E8E" w:rsidTr="00184FC8">
        <w:trPr>
          <w:trHeight w:hRule="exact" w:val="473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კახაბერ მარგებაძე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იურიდიული სამსახურის უფროსი</w:t>
            </w:r>
          </w:p>
        </w:tc>
      </w:tr>
      <w:tr w:rsidR="00003E8E" w:rsidTr="00184FC8">
        <w:trPr>
          <w:trHeight w:hRule="exact" w:val="1000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Pr="00003E8E" w:rsidRDefault="00003E8E" w:rsidP="00184FC8">
            <w:pPr>
              <w:ind w:left="103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ბექა ფეიქრიშვილი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Pr="00003E8E" w:rsidRDefault="00003E8E" w:rsidP="00184FC8">
            <w:pPr>
              <w:ind w:left="103" w:right="28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ინფრასტრუქტურის,სივრცითი მოწყობის, მშენებლობის და არქიტექტურის სამსახურის უფროსი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 მ.შ.</w:t>
            </w:r>
          </w:p>
        </w:tc>
      </w:tr>
      <w:tr w:rsidR="00003E8E" w:rsidTr="00184FC8">
        <w:trPr>
          <w:trHeight w:hRule="exact" w:val="737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კობა ცხვარიაშვილი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2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სამხედრო აღრიცხვის, გაწვევის და მობილიზაციის სამსახური</w:t>
            </w:r>
          </w:p>
        </w:tc>
      </w:tr>
      <w:tr w:rsidR="00003E8E" w:rsidTr="0022260C">
        <w:trPr>
          <w:trHeight w:hRule="exact" w:val="622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ოთარ ჩალათაშვილი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3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საგარეჯოს მუნიციპალიტეტის საკრებულოს თავმჯდომარე</w:t>
            </w:r>
          </w:p>
        </w:tc>
      </w:tr>
      <w:tr w:rsidR="00003E8E" w:rsidTr="0022260C">
        <w:trPr>
          <w:trHeight w:hRule="exact" w:val="55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ელენე სამხთუაშვილი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2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საკრებულოს საფინასო-საბიუჯეტო კომისიის თავმჯდომარე</w:t>
            </w:r>
          </w:p>
        </w:tc>
      </w:tr>
      <w:tr w:rsidR="00003E8E" w:rsidTr="0022260C">
        <w:trPr>
          <w:trHeight w:hRule="exact" w:val="532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ზურაბ უსტიაშვილი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საკრებულოს იურიდიულ საკითხთა კომისიის თავმჯდომარე</w:t>
            </w:r>
          </w:p>
        </w:tc>
      </w:tr>
      <w:tr w:rsidR="00003E8E" w:rsidTr="0022260C">
        <w:trPr>
          <w:trHeight w:hRule="exact" w:val="57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თამაზ ურდულაშვილი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საკრებულოს განათლების, კულტურის, სოციალურ საკითხთა კომისიის თავმჯდომარე</w:t>
            </w:r>
          </w:p>
        </w:tc>
      </w:tr>
      <w:tr w:rsidR="00003E8E" w:rsidTr="0022260C">
        <w:trPr>
          <w:trHeight w:hRule="exact" w:val="865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გიორგი ბედიაშვილი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7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საკრებულოს ინფრასტრუქტურის და ბუნებრივი რესურსებით სარგებლობის კომისიის თავმჯდომარე</w:t>
            </w:r>
          </w:p>
        </w:tc>
      </w:tr>
      <w:tr w:rsidR="00003E8E" w:rsidTr="00751DF6">
        <w:trPr>
          <w:trHeight w:hRule="exact" w:val="100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ივანე ივანიშვილი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საკრებულოს ეკონომიკის და ქონების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მართვის</w:t>
            </w:r>
            <w:r w:rsidR="00751DF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="00751DF6" w:rsidRPr="00751DF6">
              <w:rPr>
                <w:rFonts w:ascii="Sylfaen" w:eastAsia="Sylfaen" w:hAnsi="Sylfaen" w:cs="Sylfaen"/>
                <w:sz w:val="20"/>
                <w:szCs w:val="20"/>
              </w:rPr>
              <w:t>კომისიის თავმჯდომარე</w:t>
            </w:r>
          </w:p>
        </w:tc>
      </w:tr>
    </w:tbl>
    <w:p w:rsidR="00003E8E" w:rsidRDefault="00003E8E" w:rsidP="00003E8E">
      <w:pPr>
        <w:sectPr w:rsidR="00003E8E">
          <w:pgSz w:w="11920" w:h="16840"/>
          <w:pgMar w:top="900" w:right="1220" w:bottom="280" w:left="1400" w:header="720" w:footer="720" w:gutter="0"/>
          <w:cols w:space="720"/>
        </w:sectPr>
      </w:pPr>
    </w:p>
    <w:p w:rsidR="00003E8E" w:rsidRDefault="00003E8E" w:rsidP="00003E8E">
      <w:pPr>
        <w:spacing w:before="2" w:line="80" w:lineRule="exact"/>
        <w:rPr>
          <w:sz w:val="9"/>
          <w:szCs w:val="9"/>
        </w:rPr>
      </w:pPr>
    </w:p>
    <w:tbl>
      <w:tblPr>
        <w:tblW w:w="906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4"/>
        <w:gridCol w:w="4508"/>
      </w:tblGrid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ლია ბურჯანაძე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0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ა.(ა).ი.პ.”საგარეჯოს ჯ.ბურჯანაძის სახ.სამუსიკო სკოლა”-ს 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ელზა გილაშვილი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სკოლამდელი აღზრდის დაწესებულებათა გაერთიანება"-ს 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თამარ ჯაბადარი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2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სკოლისგარეშე დაწესებულებათა გაერთიანება"</w:t>
            </w:r>
          </w:p>
        </w:tc>
      </w:tr>
      <w:tr w:rsidR="00003E8E" w:rsidTr="00751DF6">
        <w:trPr>
          <w:trHeight w:hRule="exact" w:val="100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ბესიკ ღვინაშვილი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6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მუნიციპალიტეტის კულტურის ობიექტების გაერთიანება"-ს 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უშანგი კუზანაშვილი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სპორტული გაერთიანება"-ს 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იოსებ კვეზერელი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8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№105 კომპლექსური სასპორტო სკოლა"- 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ილია კუჭუაშვილი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7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სათნოების სახლი" -ს დირექტორი</w:t>
            </w:r>
          </w:p>
        </w:tc>
      </w:tr>
      <w:tr w:rsidR="00003E8E" w:rsidTr="00751DF6">
        <w:trPr>
          <w:trHeight w:hRule="exact" w:val="1264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ოთარ ბუზარიაშვილი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7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მუნიციპალიტეტის სასმელი წყლის რეგულირების და ლაბორატორიული კვლევის ცენტრი”-ს დირექტორი</w:t>
            </w:r>
          </w:p>
        </w:tc>
      </w:tr>
      <w:tr w:rsidR="00003E8E" w:rsidTr="00751DF6">
        <w:trPr>
          <w:trHeight w:hRule="exact" w:val="100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ლელა ოთარაშვილი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6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,,საგარეჯოს მუციპალიტეტის საზოგადოებრივი ჯანდაცვის ცენტრი”-ს დირექტორი</w:t>
            </w:r>
          </w:p>
        </w:tc>
      </w:tr>
      <w:tr w:rsidR="00003E8E" w:rsidTr="00751DF6">
        <w:trPr>
          <w:trHeight w:hRule="exact" w:val="100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თინათინ ილაური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5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შ.პ.ს.საგარეჯოს მუნიციპალიტეტის საინფორმაციო გაზეთი”გარეჯის მაცნე”-ს დირექტორი</w:t>
            </w:r>
          </w:p>
        </w:tc>
      </w:tr>
      <w:tr w:rsidR="00003E8E" w:rsidTr="00751DF6">
        <w:trPr>
          <w:trHeight w:hRule="exact" w:val="473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თამაზ კუჭუაშვილი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შ.პ.ს. ”საგარეჯო”-ს დირექტორი</w:t>
            </w:r>
          </w:p>
        </w:tc>
      </w:tr>
      <w:tr w:rsidR="00003E8E" w:rsidTr="00751DF6">
        <w:trPr>
          <w:trHeight w:hRule="exact" w:val="568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თედო ილაური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7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შ.პ.ს.”სუფთა მუნიციპალიტეტი 2018”-ს დირექტორი</w:t>
            </w:r>
          </w:p>
        </w:tc>
      </w:tr>
      <w:tr w:rsidR="00003E8E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სანდრო პავლიაშვილი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8E" w:rsidRDefault="00003E8E" w:rsidP="00184FC8">
            <w:pPr>
              <w:ind w:left="103" w:right="12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ა(ა)იპ რაგბის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კლუბი,,ვეფხვები" -ს დირექტორი ”</w:t>
            </w:r>
          </w:p>
        </w:tc>
      </w:tr>
      <w:tr w:rsidR="00751DF6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F6" w:rsidRDefault="00751DF6" w:rsidP="00751DF6">
            <w:pPr>
              <w:ind w:left="1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ლაზარე დათუნაშვილი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F6" w:rsidRDefault="00751DF6" w:rsidP="00751DF6">
            <w:pPr>
              <w:ind w:left="103" w:right="8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z w:val="20"/>
                <w:szCs w:val="20"/>
              </w:rPr>
              <w:t>შ.პ.ს. „საფეხბურთო კლუბი საგარეჯოს გარეჯი“</w:t>
            </w:r>
          </w:p>
        </w:tc>
      </w:tr>
      <w:tr w:rsidR="00751DF6" w:rsidTr="00751DF6">
        <w:trPr>
          <w:trHeight w:hRule="exact" w:val="737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F6" w:rsidRDefault="00751DF6" w:rsidP="00751DF6">
            <w:pPr>
              <w:ind w:left="103"/>
              <w:rPr>
                <w:rFonts w:ascii="Sylfaen" w:eastAsia="Sylfaen" w:hAnsi="Sylfaen" w:cs="Sylfae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F6" w:rsidRPr="00751DF6" w:rsidRDefault="00751DF6" w:rsidP="00751DF6">
            <w:pPr>
              <w:ind w:left="103" w:right="82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მერის წარმომადგენელი </w:t>
            </w:r>
            <w:r>
              <w:rPr>
                <w:rFonts w:ascii="Sylfaen" w:eastAsia="Sylfaen" w:hAnsi="Sylfaen" w:cs="Sylfaen"/>
                <w:sz w:val="20"/>
                <w:szCs w:val="20"/>
              </w:rPr>
              <w:t>შ</w:t>
            </w: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ესაბამის ადმინისტრაციულ ერთეულში</w:t>
            </w:r>
          </w:p>
        </w:tc>
      </w:tr>
    </w:tbl>
    <w:p w:rsidR="00003E8E" w:rsidRDefault="00003E8E" w:rsidP="00003E8E">
      <w:pPr>
        <w:spacing w:before="8" w:line="140" w:lineRule="exact"/>
        <w:rPr>
          <w:sz w:val="14"/>
          <w:szCs w:val="14"/>
        </w:rPr>
      </w:pPr>
    </w:p>
    <w:p w:rsidR="00751DF6" w:rsidRDefault="00751DF6" w:rsidP="00003E8E">
      <w:pPr>
        <w:spacing w:before="8" w:line="140" w:lineRule="exact"/>
        <w:rPr>
          <w:sz w:val="14"/>
          <w:szCs w:val="14"/>
        </w:rPr>
      </w:pPr>
    </w:p>
    <w:p w:rsidR="00DE1E42" w:rsidRPr="003F07C2" w:rsidRDefault="0008559D" w:rsidP="008C4775">
      <w:pPr>
        <w:shd w:val="clear" w:color="auto" w:fill="FFFFFF"/>
        <w:autoSpaceDE/>
        <w:autoSpaceDN/>
        <w:adjustRightInd/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color w:val="26282A"/>
          <w:lang w:val="ka-GE"/>
        </w:rPr>
      </w:pPr>
      <w:r>
        <w:rPr>
          <w:rFonts w:ascii="Sylfaen" w:eastAsia="Times New Roman" w:hAnsi="Sylfaen" w:cs="Times New Roman"/>
          <w:b/>
          <w:color w:val="26282A"/>
          <w:lang w:val="ka-GE"/>
        </w:rPr>
        <w:lastRenderedPageBreak/>
        <w:t xml:space="preserve">დანართი </w:t>
      </w:r>
      <w:r w:rsidR="00DE1E42" w:rsidRPr="003F07C2">
        <w:rPr>
          <w:rFonts w:ascii="Sylfaen" w:eastAsia="Times New Roman" w:hAnsi="Sylfaen" w:cs="Times New Roman"/>
          <w:b/>
          <w:color w:val="26282A"/>
          <w:lang w:val="ka-GE"/>
        </w:rPr>
        <w:t xml:space="preserve">2. </w:t>
      </w:r>
      <w:r w:rsidR="002A3C2B">
        <w:rPr>
          <w:rFonts w:ascii="Sylfaen" w:eastAsia="Times New Roman" w:hAnsi="Sylfaen" w:cs="Times New Roman"/>
          <w:b/>
          <w:color w:val="26282A"/>
          <w:lang w:val="ka-GE"/>
        </w:rPr>
        <w:t>დამტკიცდეს</w:t>
      </w:r>
      <w:r w:rsidR="00D1369E">
        <w:rPr>
          <w:rFonts w:ascii="Sylfaen" w:eastAsia="Times New Roman" w:hAnsi="Sylfaen" w:cs="Times New Roman"/>
          <w:b/>
          <w:color w:val="26282A"/>
        </w:rPr>
        <w:t xml:space="preserve"> </w:t>
      </w:r>
      <w:r w:rsidR="00823B3B">
        <w:rPr>
          <w:rFonts w:ascii="Sylfaen" w:eastAsia="Times New Roman" w:hAnsi="Sylfaen" w:cs="Times New Roman"/>
          <w:b/>
          <w:color w:val="26282A"/>
          <w:lang w:val="ka-GE"/>
        </w:rPr>
        <w:t>მუნიც</w:t>
      </w:r>
      <w:bookmarkStart w:id="0" w:name="_GoBack"/>
      <w:bookmarkEnd w:id="0"/>
      <w:r w:rsidR="00823B3B">
        <w:rPr>
          <w:rFonts w:ascii="Sylfaen" w:eastAsia="Times New Roman" w:hAnsi="Sylfaen" w:cs="Times New Roman"/>
          <w:b/>
          <w:color w:val="26282A"/>
          <w:lang w:val="ka-GE"/>
        </w:rPr>
        <w:t>იპალიტეტის საბიუჯეტო კალენდარი</w:t>
      </w:r>
    </w:p>
    <w:p w:rsidR="00355B11" w:rsidRPr="003F07C2" w:rsidRDefault="00355B11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6"/>
        <w:gridCol w:w="3027"/>
        <w:gridCol w:w="5284"/>
      </w:tblGrid>
      <w:tr w:rsidR="00437F01" w:rsidRPr="00437F01" w:rsidTr="00437F01">
        <w:trPr>
          <w:trHeight w:val="6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37F01">
              <w:rPr>
                <w:rFonts w:ascii="Sylfaen" w:eastAsia="Times New Roman" w:hAnsi="Sylfaen" w:cs="Sylfaen"/>
                <w:color w:val="000000"/>
              </w:rPr>
              <w:t>თარიღი</w:t>
            </w:r>
            <w:r w:rsidRPr="00437F01">
              <w:rPr>
                <w:rFonts w:eastAsia="Times New Roman"/>
                <w:color w:val="00000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</w:rPr>
              <w:t>ვადა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აქტივობა</w:t>
            </w:r>
          </w:p>
        </w:tc>
      </w:tr>
      <w:tr w:rsidR="00437F01" w:rsidRPr="00437F01" w:rsidTr="00437F01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გამოსცემს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ბრძანება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რომელშიც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იქმნება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იწყება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მუშაობა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შემუშავებაზე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1D4346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მიხედვი</w:t>
            </w:r>
            <w:r w:rsidR="001D434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შეიქმნა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განისაზღვრა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შედგენისათვის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წარსადგენი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ნუსხა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437F01" w:rsidRPr="00437F01" w:rsidTr="001D434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წარმოადგენს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გამოკითხვის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შინაარსობრივ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ნაწილს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მიზანია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შემდეგი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: 1)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რამდენად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კმაყოფილია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2)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აზრით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სფეროები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რომლებშიც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ადგილობრივმა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თვითმმართველობამ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გააუმჯობესოს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437F01" w:rsidRPr="00437F01" w:rsidTr="00437F01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184FC8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437F01" w:rsidRPr="00437F01" w:rsidTr="00437F01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I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437F01" w:rsidRPr="00437F01" w:rsidTr="00437F01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მაისი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- 31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დაზუსტება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გამოკითხვა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შეჯამება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საფეხური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მხოლოდ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მაისში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მიაწოდოს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ინდიკატორების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საწყისი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სიდიდეები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სხვამხრივ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თებერვლამდე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მოწოდებული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იქნეს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მიღწევების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რომლებიც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იზომება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ინდიკატორებით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437F01" w:rsidRPr="00437F01" w:rsidTr="00437F01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იკრიბება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დასადგენად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უკვე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დასახარისხებლად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განხორციელდეს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მრავალწლიანი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სიტუაციის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საფუძველზე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არჩევით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437F01" w:rsidRPr="00437F01" w:rsidTr="00437F01">
        <w:trPr>
          <w:trHeight w:val="17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შედგენის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კოორდინაციის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მიზნით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შექმნილი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კალენრის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სადაც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პერიოდულობა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გამოცემული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სამართლებრივი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შეხვედრის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ოქმები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იტვირთება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184FC8">
        <w:trPr>
          <w:trHeight w:val="9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437F01" w:rsidRPr="00437F01" w:rsidTr="00437F01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6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ივნისი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არჩეული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ფარგლებში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დაკონკრეტდეს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აცხადებს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მოქალაქეებიდან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ინიციატივების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პროცესის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გამოყენებული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იქნეს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სამოქალაქო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ბიუჯეტირება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ვადების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მითითებით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პასუხისმგებელი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აფასებენ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წინადადებებს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ქვეპროგრამებთან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ითვალისწინებენ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ითვალისწინებენ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წინადადებებს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ობიექტური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საფუძვლიანობიდან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გამომდინარე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სამუშოა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სხდომაზე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დაინტერესებულ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შემდგომი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რეაგირების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მიზნით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სამსახურებს</w:t>
            </w:r>
          </w:p>
        </w:tc>
      </w:tr>
      <w:tr w:rsidR="00437F01" w:rsidRPr="00437F01" w:rsidTr="00437F0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სამინისტროდან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ივლისს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ძირითადი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პარამეტრების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პირველად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წინადადადებას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ზღვრული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თაობაზე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რომელსაც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იწონებს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ჭერებისა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რიცხოვნების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მითითებით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ეგზავნებათ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ისინი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იწყებენ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მუშაობას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7F01" w:rsidRPr="00437F01" w:rsidTr="00437F01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მიერ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პირველადი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რომლითაც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2021-2024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ზღვრული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მოცულობები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ჭერები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შეხვედრის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ოქმები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იტვირთება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 .</w:t>
            </w:r>
          </w:p>
        </w:tc>
      </w:tr>
      <w:tr w:rsidR="00437F01" w:rsidRPr="00437F01" w:rsidTr="00437F0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შევსებულ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დამატებითი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მოთხოვნებთან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ასეთის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არსებობის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),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</w:p>
        </w:tc>
      </w:tr>
      <w:tr w:rsidR="00437F01" w:rsidRPr="00437F01" w:rsidTr="00437F0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აგვისტო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ბრძანების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</w:p>
        </w:tc>
      </w:tr>
      <w:tr w:rsidR="00437F01" w:rsidRPr="00437F01" w:rsidTr="00437F01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ამტკიცებს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გეგმას</w:t>
            </w:r>
          </w:p>
        </w:tc>
      </w:tr>
      <w:tr w:rsidR="00437F01" w:rsidRPr="00437F01" w:rsidTr="00437F0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სექტემბერი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საშუალოვადიან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სამოქმედო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გეგმისა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შევსებულ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განაცხადების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საფუძველზე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წინასწარ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შორის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სისტემაში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  <w:tr w:rsidR="00437F01" w:rsidRPr="00437F01" w:rsidTr="00437F01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წინასწარ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წარადგენს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ასევე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იყოს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მოთხოვნები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დამატებით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ასიგნებებზე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სამიზნე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მაჩვენებლებით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სამინისტროდან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მიღებული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საპროგნოზო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მაჩვენებლების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განმარტებით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ბარათს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თანდართული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</w:p>
        </w:tc>
      </w:tr>
      <w:tr w:rsidR="00437F01" w:rsidRPr="00437F01" w:rsidTr="00437F0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ხელმძღვანებთან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- 30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437F01" w:rsidRPr="00437F01" w:rsidTr="00437F0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>25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-31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შესაძლებელია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შესყიდვა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გასაგებ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გზამკვლევს</w:t>
            </w:r>
          </w:p>
        </w:tc>
      </w:tr>
      <w:tr w:rsidR="00437F01" w:rsidRPr="00437F01" w:rsidTr="00437F0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9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(2020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  <w:tr w:rsidR="00437F01" w:rsidRPr="00437F01" w:rsidTr="00437F0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ოქტომბერი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აღმასრულებელი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თანდართულ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მასალებთან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განსახილველად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საკრებულოსათვის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წარდგენილ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გამოქვეყნებას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განხილვისთვის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გზამკვლევის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დარიგებას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დაინტერესბული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პირებისათვის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უზრუნველყოფს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ადმინისტრაციული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აღმასრულებელი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- 19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დანართი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მომზადებულია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კანონმდებლობით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განსაზღვრული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ფორმატით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ქვეყნდება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არსებობის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შემთხვევაში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შენიშვნებით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უბრუნებს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იმავე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შესწორებულ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ვარიანტებს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31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დეკემბერი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საკრებულო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იხილავს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დაწყებამდე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იღებს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გადაწყვეტილებას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4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დამტკიცებიდან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უგვიანეს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დღისა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სამსხური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საქართველოს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სამინისტროს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დამტკიცებული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ერთეულის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დოკუმენტს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იანვარი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სხვა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მონაცემებზე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დაყრდნობით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ერთეულისა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არასამეწარმეო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არაკომერციული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იურიდიული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კვარტალურ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ყოველთვიურ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განწერას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საჯარო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ფინანსების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მართვის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ელექტრონული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მეშვეობით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გამიკითხვა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მომზადდება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ანალიზი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1)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რამდენად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კმაყოფილია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გასულ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განხორციელებული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2)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მოქალაქეთა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აზრით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რომელია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პრიორიტეტული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სფეროები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რომლებშიც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ადგილობრივმა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თვითმმართველობამ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გააუმჯობესოს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მომსახურების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მომავალ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წლებში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437F01" w:rsidRPr="00437F01" w:rsidTr="00437F01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შეისწავლის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განიხილავს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წარმოდგენილ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შეუძლია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მიაწოდოს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რეკომენდაციები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გაუქმებასთან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შემცირებასთან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რესტრუქტურიზაციასთან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დაკავშირებით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მოსახლეობის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გამოკითხვის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შედეგების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გათვალისწინებით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ითვალისწინბენ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რეკომენდაციებს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მომდევნო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დაგეგმვისას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437F01" w:rsidRPr="00437F01" w:rsidTr="00437F0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დარგობრივი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იპები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სამსახურს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უგზავნიან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20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საფინანსო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ამზადებს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პროგრამული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მეთოდოლოგიისა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საბიუჯეტო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კოდექსის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შესაბამისად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ჯგუფს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37F01" w:rsidRPr="00437F01" w:rsidTr="00437F01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თებერვალი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- 1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მერი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წარუდგენს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წარმომადგენლობით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ორგანოს</w:t>
            </w:r>
          </w:p>
        </w:tc>
      </w:tr>
      <w:tr w:rsidR="00437F01" w:rsidRPr="00437F01" w:rsidTr="00437F0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1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F01" w:rsidRPr="00437F01" w:rsidRDefault="00437F01" w:rsidP="00437F01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ბიუჯეტის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შესრულების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წლიურ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ანგარიშს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აქვეყნებს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მუნიციპალიტეტის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</w:t>
            </w:r>
            <w:r w:rsidRPr="00437F0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437F0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გვერდზე</w:t>
            </w:r>
          </w:p>
        </w:tc>
      </w:tr>
    </w:tbl>
    <w:p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DE1E42" w:rsidRDefault="00DE1E42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</w:pPr>
    </w:p>
    <w:p w:rsidR="00314F14" w:rsidRDefault="00314F14" w:rsidP="00355B11">
      <w:pPr>
        <w:shd w:val="clear" w:color="auto" w:fill="FFFFFF"/>
        <w:autoSpaceDE/>
        <w:autoSpaceDN/>
        <w:adjustRightInd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7839BF" w:rsidRPr="00B3429A" w:rsidRDefault="00001E13" w:rsidP="00314F14">
      <w:pPr>
        <w:rPr>
          <w:rFonts w:ascii="Sylfaen" w:hAnsi="Sylfaen"/>
          <w:szCs w:val="24"/>
          <w:lang w:val="ka-GE"/>
        </w:rPr>
      </w:pPr>
      <w:r w:rsidRPr="00B3429A">
        <w:rPr>
          <w:rFonts w:ascii="Sylfaen" w:hAnsi="Sylfaen"/>
          <w:szCs w:val="24"/>
          <w:lang w:val="ka-GE"/>
        </w:rPr>
        <w:t xml:space="preserve">დანართი </w:t>
      </w:r>
      <w:r w:rsidR="007839BF" w:rsidRPr="00B3429A">
        <w:rPr>
          <w:rFonts w:ascii="Sylfaen" w:hAnsi="Sylfaen"/>
          <w:szCs w:val="24"/>
          <w:lang w:val="ka-GE"/>
        </w:rPr>
        <w:t>3</w:t>
      </w:r>
    </w:p>
    <w:p w:rsidR="00001E13" w:rsidRPr="00B3429A" w:rsidRDefault="00001E13" w:rsidP="00314F14">
      <w:pPr>
        <w:rPr>
          <w:rFonts w:ascii="Sylfaen" w:hAnsi="Sylfaen"/>
          <w:b/>
          <w:szCs w:val="24"/>
          <w:lang w:val="ka-GE"/>
        </w:rPr>
      </w:pPr>
      <w:r w:rsidRPr="00B3429A">
        <w:rPr>
          <w:rFonts w:ascii="Sylfaen" w:hAnsi="Sylfaen"/>
          <w:b/>
          <w:szCs w:val="24"/>
          <w:lang w:val="ka-GE"/>
        </w:rPr>
        <w:t>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98"/>
        <w:gridCol w:w="370"/>
        <w:gridCol w:w="802"/>
        <w:gridCol w:w="1201"/>
        <w:gridCol w:w="942"/>
        <w:gridCol w:w="942"/>
        <w:gridCol w:w="942"/>
      </w:tblGrid>
      <w:tr w:rsidR="001530D7" w:rsidRPr="001530D7" w:rsidTr="001530D7">
        <w:trPr>
          <w:trHeight w:val="5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1" w:name="RANGE!A1:G16"/>
            <w:r w:rsidRPr="001530D7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პროგრამის განაცხადის ფორმა N1</w:t>
            </w:r>
            <w:bookmarkEnd w:id="1"/>
          </w:p>
        </w:tc>
      </w:tr>
      <w:tr w:rsidR="001530D7" w:rsidRPr="001530D7" w:rsidTr="001530D7">
        <w:trPr>
          <w:trHeight w:val="79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პრიორიტეტის დასახელება, რომლის ფარგლებშიც ხორციელდება პროგრამა: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</w:rPr>
            </w:pPr>
            <w:r w:rsidRPr="001530D7">
              <w:rPr>
                <w:rFonts w:ascii="Sylfaen" w:eastAsia="Times New Roman" w:hAnsi="Sylfaen"/>
                <w:color w:val="FF000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კლასიფიკაციის კოდი: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82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დასახელება: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განმახორციელებელი: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განხორციელების პერიოდი: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21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პროგრამის მიზანი და აღწერა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ქვეპროგრამის დასახელება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1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2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3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4</w:t>
            </w:r>
            <w:r w:rsidRPr="001530D7">
              <w:rPr>
                <w:rFonts w:ascii="Sylfaen" w:eastAsia="Times New Roman" w:hAnsi="Sylfaen"/>
                <w:sz w:val="20"/>
                <w:szCs w:val="20"/>
              </w:rPr>
              <w:t xml:space="preserve"> წელი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სულ პროგრამა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მ.შ. კაპიტალური პროგრამები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1530D7" w:rsidRPr="001530D7" w:rsidTr="001530D7">
        <w:trPr>
          <w:trHeight w:val="9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მოსალოდნელი საბოლოო შედეგი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</w:tbl>
    <w:p w:rsidR="001530D7" w:rsidRDefault="001530D7" w:rsidP="00314F14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23"/>
        <w:gridCol w:w="848"/>
        <w:gridCol w:w="785"/>
        <w:gridCol w:w="499"/>
        <w:gridCol w:w="499"/>
        <w:gridCol w:w="499"/>
        <w:gridCol w:w="499"/>
        <w:gridCol w:w="752"/>
        <w:gridCol w:w="735"/>
        <w:gridCol w:w="1093"/>
        <w:gridCol w:w="1035"/>
        <w:gridCol w:w="530"/>
      </w:tblGrid>
      <w:tr w:rsidR="001530D7" w:rsidRPr="001530D7" w:rsidTr="001530D7">
        <w:trPr>
          <w:trHeight w:val="915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bookmarkStart w:id="2" w:name="RANGE!A1:L4"/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პროგრამის საბოლოო შედეგის ინდიკატორები   </w:t>
            </w:r>
            <w:r w:rsidRPr="00B3429A">
              <w:rPr>
                <w:rFonts w:ascii="Sylfaen" w:eastAsia="Times New Roman" w:hAnsi="Sylfaen"/>
                <w:szCs w:val="24"/>
              </w:rPr>
              <w:t>ფორმაN1-1</w:t>
            </w:r>
            <w:bookmarkEnd w:id="2"/>
          </w:p>
        </w:tc>
      </w:tr>
      <w:tr w:rsidR="001530D7" w:rsidRPr="001530D7" w:rsidTr="001530D7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მოსალოდნელი საბოლოო შედეგი </w:t>
            </w:r>
            <w:r w:rsidRPr="001530D7">
              <w:rPr>
                <w:rFonts w:ascii="Sylfaen" w:eastAsia="Times New Roman" w:hAnsi="Sylfaen"/>
                <w:b/>
                <w:bCs/>
                <w:sz w:val="16"/>
                <w:szCs w:val="20"/>
              </w:rPr>
              <w:t>(OUTCOME)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შედეგის ინდიკატორები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გაზომვის ერთეული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გეგმიური გადახრა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პასუხისმგებელი (საბიუჯეტო ორგანიზაცია, სამსახური)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მეთოდოლოგია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რისკი</w:t>
            </w:r>
          </w:p>
        </w:tc>
      </w:tr>
      <w:tr w:rsidR="001530D7" w:rsidRPr="001530D7" w:rsidTr="001530D7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color w:val="000000"/>
                <w:sz w:val="16"/>
                <w:szCs w:val="20"/>
              </w:rPr>
              <w:t>20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წელი (საბაზისო)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16"/>
                <w:szCs w:val="20"/>
              </w:rPr>
              <w:t>1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2 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16"/>
                <w:szCs w:val="20"/>
              </w:rPr>
              <w:t>3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16"/>
                <w:szCs w:val="20"/>
              </w:rPr>
              <w:t>4</w:t>
            </w:r>
            <w:r w:rsidRPr="001530D7">
              <w:rPr>
                <w:rFonts w:ascii="Sylfaen" w:eastAsia="Times New Roman" w:hAnsi="Sylfaen"/>
                <w:color w:val="000000"/>
                <w:sz w:val="16"/>
                <w:szCs w:val="20"/>
              </w:rPr>
              <w:t xml:space="preserve">  წელი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530D7" w:rsidRPr="001530D7" w:rsidTr="001530D7">
        <w:trPr>
          <w:trHeight w:val="1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6"/>
                <w:szCs w:val="16"/>
              </w:rPr>
            </w:pPr>
            <w:r w:rsidRPr="001530D7">
              <w:rPr>
                <w:rFonts w:ascii="Sylfaen" w:eastAsia="Times New Roman" w:hAnsi="Sylfae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0D7" w:rsidRPr="001530D7" w:rsidRDefault="001530D7" w:rsidP="001530D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530D7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1530D7" w:rsidRDefault="001530D7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Pr="00B3429A" w:rsidRDefault="00677410" w:rsidP="00314F14">
      <w:pPr>
        <w:rPr>
          <w:rFonts w:ascii="Sylfaen" w:hAnsi="Sylfaen"/>
          <w:lang w:val="ka-GE"/>
        </w:rPr>
      </w:pPr>
      <w:r w:rsidRPr="00B3429A">
        <w:rPr>
          <w:rFonts w:ascii="Sylfaen" w:hAnsi="Sylfaen"/>
          <w:lang w:val="ka-GE"/>
        </w:rPr>
        <w:t xml:space="preserve">დანართი </w:t>
      </w:r>
      <w:r w:rsidR="007839BF" w:rsidRPr="00B3429A">
        <w:rPr>
          <w:rFonts w:ascii="Sylfaen" w:hAnsi="Sylfaen"/>
          <w:lang w:val="ka-GE"/>
        </w:rPr>
        <w:t>4</w:t>
      </w:r>
    </w:p>
    <w:p w:rsidR="00B3429A" w:rsidRPr="00B3429A" w:rsidRDefault="00B3429A" w:rsidP="00314F14">
      <w:pPr>
        <w:rPr>
          <w:rFonts w:ascii="Sylfaen" w:hAnsi="Sylfaen"/>
          <w:b/>
          <w:lang w:val="ka-GE"/>
        </w:rPr>
      </w:pPr>
      <w:r w:rsidRPr="00B3429A">
        <w:rPr>
          <w:rFonts w:ascii="Sylfaen" w:hAnsi="Sylfaen"/>
          <w:b/>
          <w:lang w:val="ka-GE"/>
        </w:rPr>
        <w:t>ქვეპროგრამის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21"/>
        <w:gridCol w:w="470"/>
        <w:gridCol w:w="1649"/>
        <w:gridCol w:w="1219"/>
        <w:gridCol w:w="1219"/>
        <w:gridCol w:w="1219"/>
      </w:tblGrid>
      <w:tr w:rsidR="00B3429A" w:rsidRPr="00B3429A" w:rsidTr="00B3429A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3" w:name="RANGE!A1:F26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ქვეპროგრამის განაცხადის ფორმა N2</w:t>
            </w:r>
            <w:bookmarkEnd w:id="3"/>
          </w:p>
        </w:tc>
      </w:tr>
      <w:tr w:rsidR="00B3429A" w:rsidRPr="00B3429A" w:rsidTr="00B3429A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პროგრამის დასახელება, რის ფარგლებშიც ხორციელდება ქვეპროგრამა: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კლასიფიკაციის კოდი: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დასახელება: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არის ქვეპროგრამა ახალი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არა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 ქვეპროგრამა ახალია, ვინ წარმოადგინა?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განმახორციელებელი: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დაფინანსების წყარო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21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 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სულ ქვეპროგრამა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მ.შ. კაპიტალური პროექტები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 და აღწერა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202</w:t>
            </w:r>
            <w:r w:rsidR="00437F01">
              <w:rPr>
                <w:rFonts w:ascii="Sylfaen" w:eastAsia="Times New Roman" w:hAnsi="Sylfaen"/>
                <w:sz w:val="18"/>
                <w:szCs w:val="18"/>
              </w:rPr>
              <w:t>4</w:t>
            </w:r>
          </w:p>
        </w:tc>
      </w:tr>
      <w:tr w:rsidR="00B3429A" w:rsidRPr="00B3429A" w:rsidTr="00B342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3429A" w:rsidRPr="00B3429A" w:rsidTr="00B342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3429A" w:rsidRPr="00B3429A" w:rsidTr="00B3429A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3429A" w:rsidRPr="00B3429A" w:rsidTr="00B3429A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B3429A" w:rsidRPr="00B3429A" w:rsidTr="00B3429A">
        <w:trPr>
          <w:trHeight w:val="57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ქვეპროგრამის განხორციელების დროითი გეგმა </w:t>
            </w:r>
          </w:p>
        </w:tc>
      </w:tr>
      <w:tr w:rsidR="00B3429A" w:rsidRPr="00B3429A" w:rsidTr="00B3429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1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 კვარტალი</w:t>
            </w:r>
          </w:p>
        </w:tc>
      </w:tr>
      <w:tr w:rsidR="00B3429A" w:rsidRPr="00B3429A" w:rsidTr="00B3429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105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 მოსალოდნელი შედეგი (2020 წელი)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014010" w:rsidRDefault="00014010" w:rsidP="00314F14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4"/>
        <w:gridCol w:w="1075"/>
        <w:gridCol w:w="990"/>
        <w:gridCol w:w="601"/>
        <w:gridCol w:w="946"/>
        <w:gridCol w:w="922"/>
        <w:gridCol w:w="976"/>
        <w:gridCol w:w="1330"/>
        <w:gridCol w:w="643"/>
      </w:tblGrid>
      <w:tr w:rsidR="00B3429A" w:rsidRPr="00B3429A" w:rsidTr="00B3429A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r w:rsidRPr="00B3429A">
              <w:rPr>
                <w:rFonts w:ascii="Sylfaen" w:eastAsia="Times New Roman" w:hAnsi="Sylfaen"/>
                <w:b/>
                <w:bCs/>
                <w:szCs w:val="24"/>
              </w:rPr>
              <w:t xml:space="preserve">ქვეპროგრამის შუალედური შედეგის ინდიკატორები   </w:t>
            </w:r>
            <w:r w:rsidRPr="00B3429A">
              <w:rPr>
                <w:rFonts w:ascii="Sylfaen" w:eastAsia="Times New Roman" w:hAnsi="Sylfaen"/>
                <w:szCs w:val="24"/>
              </w:rPr>
              <w:t>ფორმაN2-2</w:t>
            </w:r>
          </w:p>
        </w:tc>
      </w:tr>
      <w:tr w:rsidR="00B3429A" w:rsidRPr="00B3429A" w:rsidTr="00B3429A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მოსალოდნელი შუალედური შედეგი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18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შედეგის ინდიკატორები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ზომის ერთეული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გეგმიური გადახრა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მონაცემთა წყარო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მეთოდოლოგია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რისკი</w:t>
            </w:r>
          </w:p>
        </w:tc>
      </w:tr>
      <w:tr w:rsidR="00B3429A" w:rsidRPr="00B3429A" w:rsidTr="00B3429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color w:val="000000"/>
                <w:sz w:val="18"/>
                <w:szCs w:val="20"/>
              </w:rPr>
              <w:t>20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წელი (საბაზისო)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18"/>
                <w:szCs w:val="20"/>
              </w:rPr>
              <w:t>1</w:t>
            </w:r>
            <w:r w:rsidRPr="00B3429A">
              <w:rPr>
                <w:rFonts w:ascii="Sylfaen" w:eastAsia="Times New Roman" w:hAnsi="Sylfaen"/>
                <w:color w:val="000000"/>
                <w:sz w:val="18"/>
                <w:szCs w:val="20"/>
              </w:rPr>
              <w:t xml:space="preserve"> წელი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3429A" w:rsidRPr="00B3429A" w:rsidTr="00B3429A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B3429A" w:rsidRDefault="00B3429A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7839BF">
        <w:rPr>
          <w:rFonts w:ascii="Sylfaen" w:hAnsi="Sylfaen"/>
          <w:sz w:val="24"/>
          <w:szCs w:val="24"/>
          <w:lang w:val="ka-GE"/>
        </w:rPr>
        <w:t>5</w:t>
      </w:r>
    </w:p>
    <w:p w:rsidR="00B3429A" w:rsidRPr="00B3429A" w:rsidRDefault="00B3429A" w:rsidP="00B3429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ღონისძიების</w:t>
      </w:r>
      <w:r w:rsidRPr="00B3429A">
        <w:rPr>
          <w:rFonts w:ascii="Sylfaen" w:hAnsi="Sylfaen"/>
          <w:b/>
          <w:lang w:val="ka-GE"/>
        </w:rPr>
        <w:t xml:space="preserve"> განაცხადის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73"/>
        <w:gridCol w:w="434"/>
        <w:gridCol w:w="1509"/>
        <w:gridCol w:w="1218"/>
        <w:gridCol w:w="1195"/>
        <w:gridCol w:w="1768"/>
      </w:tblGrid>
      <w:tr w:rsidR="00B3429A" w:rsidRPr="00B3429A" w:rsidTr="00B3429A">
        <w:trPr>
          <w:trHeight w:val="5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</w:pPr>
            <w:bookmarkStart w:id="4" w:name="RANGE!A1:F25"/>
            <w:r w:rsidRPr="00B3429A">
              <w:rPr>
                <w:rFonts w:ascii="Sylfaen" w:eastAsia="Times New Roman" w:hAnsi="Sylfaen"/>
                <w:b/>
                <w:bCs/>
                <w:i/>
                <w:iCs/>
                <w:sz w:val="20"/>
                <w:szCs w:val="20"/>
              </w:rPr>
              <w:t>ღონისძიების განაცხადის ფორმა N3</w:t>
            </w:r>
            <w:bookmarkEnd w:id="4"/>
          </w:p>
        </w:tc>
      </w:tr>
      <w:tr w:rsidR="00B3429A" w:rsidRPr="00B3429A" w:rsidTr="00B3429A">
        <w:trPr>
          <w:trHeight w:val="70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დასახელება, რის ფარგლებშიც ხორციელდება ღონისძიება: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 კლასიფიკაციის კოდი: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ღონისძიების დასახელება: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არის ქვეპროგრამა ახალი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? </w:t>
            </w:r>
            <w:r w:rsidRPr="00B3429A">
              <w:rPr>
                <w:rFonts w:ascii="Sylfaen" w:eastAsia="Times New Roman" w:hAnsi="Sylfaen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კი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არა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თუ ქვეპროგრამა ახალია, ვინ წარმოადგინა?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 განმახორციელებელი: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lastRenderedPageBreak/>
              <w:t>დაფინანსების წყარო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21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</w:t>
            </w: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წელი</w:t>
            </w:r>
          </w:p>
        </w:tc>
      </w:tr>
      <w:tr w:rsidR="00B3429A" w:rsidRPr="00B3429A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მუნიციპალური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სახელმწიფო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სხვა 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3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სულ ქვეპროგრამა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sz w:val="20"/>
                <w:szCs w:val="20"/>
              </w:rPr>
              <w:t>მ.შ. კაპიტალური პროექტები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მიზანი და აღწერა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რაოდენობა კვმ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ერთ. საშ. 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სულ (ლარი)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sz w:val="18"/>
                <w:szCs w:val="18"/>
              </w:rPr>
              <w:t>ეკონომიკური კლასიფიკაციის მუხლი</w:t>
            </w:r>
          </w:p>
        </w:tc>
      </w:tr>
      <w:tr w:rsidR="00B3429A" w:rsidRPr="00B3429A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5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ქვეპროგრამის განხორციელების დროითი გეგმა </w:t>
            </w:r>
          </w:p>
        </w:tc>
      </w:tr>
      <w:tr w:rsidR="00B3429A" w:rsidRPr="00B3429A" w:rsidTr="00B3429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ქვეპროგრამის/ღონისძიების 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1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2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 კვარტალი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 კვარტალი</w:t>
            </w:r>
          </w:p>
        </w:tc>
      </w:tr>
      <w:tr w:rsidR="00B3429A" w:rsidRPr="00B3429A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3429A" w:rsidRPr="00B3429A" w:rsidTr="00B3429A">
        <w:trPr>
          <w:trHeight w:val="10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შუალედური მოსალოდნელი შედეგი (2020 წელი)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66"/>
        <w:gridCol w:w="1038"/>
        <w:gridCol w:w="956"/>
        <w:gridCol w:w="880"/>
        <w:gridCol w:w="914"/>
        <w:gridCol w:w="892"/>
        <w:gridCol w:w="944"/>
        <w:gridCol w:w="1283"/>
        <w:gridCol w:w="624"/>
      </w:tblGrid>
      <w:tr w:rsidR="00B3429A" w:rsidRPr="00B3429A" w:rsidTr="00B3429A">
        <w:trPr>
          <w:trHeight w:val="7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r w:rsidRPr="00B3429A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ღონისძიების შუალედური შედეგის ინდიკატორები   </w:t>
            </w:r>
            <w:r w:rsidRPr="00B3429A">
              <w:rPr>
                <w:rFonts w:ascii="Sylfaen" w:eastAsia="Times New Roman" w:hAnsi="Sylfaen"/>
                <w:sz w:val="24"/>
                <w:szCs w:val="24"/>
              </w:rPr>
              <w:t>ფორმაN3-3</w:t>
            </w:r>
          </w:p>
        </w:tc>
      </w:tr>
      <w:tr w:rsidR="00B3429A" w:rsidRPr="00B3429A" w:rsidTr="00B3429A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მოსალოდნელი შუალედური შედეგი </w:t>
            </w:r>
            <w:r w:rsidRPr="00B3429A">
              <w:rPr>
                <w:rFonts w:ascii="Sylfaen" w:eastAsia="Times New Roman" w:hAnsi="Sylfaen"/>
                <w:b/>
                <w:bCs/>
                <w:color w:val="FF0000"/>
                <w:sz w:val="20"/>
                <w:szCs w:val="20"/>
              </w:rPr>
              <w:t>(OUTPUT)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 ინდიკატორები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ზომის ერთეული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გეგმიური გადახრა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მონაცემთა წყარო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მეთოდოლოგია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რისკი</w:t>
            </w:r>
          </w:p>
        </w:tc>
      </w:tr>
      <w:tr w:rsidR="00B3429A" w:rsidRPr="00B3429A" w:rsidTr="00B3429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="00437F01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წელი (საბაზისო)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202</w:t>
            </w:r>
            <w:r w:rsidR="00437F01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წელი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3429A" w:rsidRPr="00B3429A" w:rsidTr="00B3429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B3429A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29A" w:rsidRPr="00B3429A" w:rsidRDefault="00B3429A" w:rsidP="00B3429A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B3429A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</w:tbl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Default="00677410" w:rsidP="00314F14">
      <w:pPr>
        <w:rPr>
          <w:rFonts w:ascii="Sylfaen" w:hAnsi="Sylfaen"/>
          <w:sz w:val="24"/>
          <w:szCs w:val="24"/>
          <w:lang w:val="ka-GE"/>
        </w:rPr>
      </w:pPr>
    </w:p>
    <w:p w:rsidR="00677410" w:rsidRPr="0078212E" w:rsidRDefault="00677410" w:rsidP="0078212E">
      <w:pPr>
        <w:tabs>
          <w:tab w:val="left" w:pos="1786"/>
        </w:tabs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 xml:space="preserve">დანართი </w:t>
      </w:r>
      <w:r w:rsidR="007839BF" w:rsidRPr="0078212E">
        <w:rPr>
          <w:rFonts w:ascii="Sylfaen" w:hAnsi="Sylfaen"/>
          <w:szCs w:val="24"/>
          <w:lang w:val="ka-GE"/>
        </w:rPr>
        <w:t>6</w:t>
      </w:r>
      <w:r w:rsidR="0078212E" w:rsidRPr="0078212E">
        <w:rPr>
          <w:rFonts w:ascii="Sylfaen" w:hAnsi="Sylfaen"/>
          <w:b/>
          <w:szCs w:val="24"/>
          <w:lang w:val="ka-GE"/>
        </w:rPr>
        <w:tab/>
      </w:r>
    </w:p>
    <w:p w:rsidR="00677410" w:rsidRDefault="0078212E" w:rsidP="00314F14">
      <w:pPr>
        <w:rPr>
          <w:rFonts w:ascii="Sylfaen" w:hAnsi="Sylfaen"/>
          <w:b/>
          <w:szCs w:val="24"/>
          <w:lang w:val="ka-GE"/>
        </w:rPr>
      </w:pPr>
      <w:r w:rsidRPr="0078212E">
        <w:rPr>
          <w:rFonts w:ascii="Sylfaen" w:hAnsi="Sylfaen"/>
          <w:b/>
          <w:szCs w:val="24"/>
          <w:lang w:val="ka-GE"/>
        </w:rPr>
        <w:t>განაცხადის ხარჯთაღრიცხვის ფორმა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5"/>
        <w:gridCol w:w="2426"/>
        <w:gridCol w:w="1762"/>
        <w:gridCol w:w="1046"/>
        <w:gridCol w:w="1046"/>
        <w:gridCol w:w="1046"/>
        <w:gridCol w:w="1046"/>
      </w:tblGrid>
      <w:tr w:rsidR="0078212E" w:rsidRPr="0078212E" w:rsidTr="0078212E">
        <w:trPr>
          <w:trHeight w:val="87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5" w:name="RANGE!A2:H233"/>
            <w:r w:rsidRPr="0078212E">
              <w:rPr>
                <w:rFonts w:ascii="Sylfaen" w:eastAsia="Times New Roman" w:hAnsi="Sylfaen" w:cs="Sylfaen"/>
                <w:b/>
                <w:bCs/>
              </w:rPr>
              <w:t>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ქვეპროგრამის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>/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ღონისძიების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ხარჯთაღიცხვა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Pr="0078212E">
              <w:rPr>
                <w:rFonts w:ascii="Sylfaen" w:eastAsia="Times New Roman" w:hAnsi="Sylfaen" w:cs="Sylfaen"/>
                <w:b/>
                <w:bCs/>
              </w:rPr>
              <w:t>ფორმა</w:t>
            </w:r>
            <w:r w:rsidRPr="0078212E">
              <w:rPr>
                <w:rFonts w:ascii="Arial" w:eastAsia="Times New Roman" w:hAnsi="Arial" w:cs="Arial"/>
                <w:b/>
                <w:bCs/>
              </w:rPr>
              <w:t xml:space="preserve"> N4</w:t>
            </w:r>
            <w:bookmarkEnd w:id="5"/>
          </w:p>
        </w:tc>
      </w:tr>
      <w:tr w:rsidR="0078212E" w:rsidRPr="0078212E" w:rsidTr="0078212E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ორგ.კოდი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LitNusx" w:eastAsia="Times New Roman" w:hAnsi="LitNusx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მოსალოდნელიხარჯი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1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3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437F01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202</w:t>
            </w:r>
            <w:r w:rsidR="00437F01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4</w:t>
            </w: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 xml:space="preserve"> წლის მპროგნოზი</w:t>
            </w:r>
          </w:p>
        </w:tc>
      </w:tr>
      <w:tr w:rsidR="0078212E" w:rsidRPr="0078212E" w:rsidTr="0078212E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სულ ჯამი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ხელფასი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ფულადი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თანამდებობრივი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წოდებრივი სარგო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პრემია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დანამატი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ჰონორარი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კომპენსაცია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ხელფასები სასაქონლო ფორმით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სოციალური შენატანები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შტატგარეშე მომუშავეთა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მივლინებები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შიგნით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მივლინება ქვეყნის გარეთ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ოფისის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საკანცელარიო, საწერ-სახაზავი ქაღალდის, საბუღალტრო ბლანკების, ბიულეტინების,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კომპიუტერული პროგრამების შეძენის და განახლების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ნორმატიული აქტების, საცნობარო და სპეციალური ლიტერატურის,  ჟურნალ-გაზეთის შეძენა და ყველა სახის საგამომცემლო-სასტამბო (არაძირითადი საქმიანობის)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მცირეფასიანი საოფისე ტექტნიკის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ტელევიზორი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მაცივარი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კომპიუტერული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ასლგადამღები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კარტრიჯების შეძენა და დატუმბვა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ფოტო-ვიდეო-აუდიო აპარატურა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მობილური ტელეფონი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ტელეფონის და ფაქსის აპარატი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მუსიკალური ინსტრუმენტი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გამათბობელი და გამაგრილებელი ტექნიკა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მცირეფასიანი საოფისე ტექნიკის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საოფისე ინვენტარის შეძენა და დამონტაჟების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საოფისე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რბილი ავეჯი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საოფისე მცირეფასიანი ინვენტარის შეძენასა და დამონტაჟებასთან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ოფისისათვის სანიტარული საგნებისა და საჭირო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რეცხვის, ქიმწმენდის და სანიტარული საგნების შეძენი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 მათი მიმდებარე ტერიტორიის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საოფისე ტექნიკის, ინვენტარის, მანქანა-დანადგარების მოვლა-შენახვის, ექსპლუატაციისა და 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კავშირგაბმულობის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საფოსტო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ელექტროენერგიის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წყლის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ბუნებრივი და თხევადი არის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კანალიზაციისა და ასინილიზაციის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გათბობისა და გათბობის მიზნით სხვა საწვავისა და ნედლეულის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შენობა-ნაგებობის და მათი მიმდებარე ტერიტორიების მოვლა/დასუფთავების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სამსახურებრივ მოვალეობასთან დაკავშირებული ბინით სარგებლობის კომუნალური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სამსახურებრივი ცხოველების მოვლა-შენახვასთან და აღკაზმულობასთან დაკავშირებული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ოფისის ხარჯი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წარმომადგენლობითი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კვების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სამედიცინო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რბილი ინვენტარის, უნიფორმის შეძენის და პირად ჰიგიენასთან დაკავშირებული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ტრანსპორტის, ტექნიკისა და იარაღის ექსპლოატაციისა და მოვლა-შენახვის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      საწვავ/საპოხი მასალების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რემონტის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ექსპლუატაციის, მოვლა-შენახვის და სათადარიგო ნაწილების შეძენის ხარჯი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 დაქირავების (გადაზიდვა-გადაყვანის)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მცირეფასიანი ინსტრუმენტებისა და ხელსაწყოების შეძენა შენახვის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ტრანსპორტის, ტექნიკისა და იარაღის ექსპლოატაციის და მოვლა-შენახვის </w:t>
            </w: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lastRenderedPageBreak/>
              <w:t xml:space="preserve">არაკლასიფიცირებული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სამხედრო ტექნიკისა და ტყვია-წამლის შეძენის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სხვა დანარჩენი 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ბანკის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დიპლომატიური დაწესებულების შენახვისა და ატაშატის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ექსპერტიზის და შემოწმების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კადრების მომზადება-გადამზადებასთან, კვალიფიკაციის ამაღლებასა და სტაჟირებასთან დაკავშირებული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რეკლამის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სესიების, კონფერენციების, ყრილობების, სემინარების და სხვა სამუშაო შეხვედრების ორგანიზების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საკონსულტაციო, სანოტარო, თარჯიმნის და თარგმნის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აუდიტორული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საარქივო მომსახურების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შენობა-ნაგებობის დაცვის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ბინის ქირა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კულტურული, სპორტული, საგანმანათლებლო, საგამოფენო ღონისძიებების და მაუწყებლობის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 საქონელსა და მომსახურებაზე გაწეული დანარჩენი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ძირითადი კაპიტალის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პროცენტი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ორმხრივ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მრავალმხრივ კრედიტორებზე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კომერციულ ორგანიზაციებზე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საგარეო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საშინაო ერთეულებზე გარდა სახელმწიფო ერთეულებისა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სახელმწიფო ერთეულებიდან აღებულ საშინაო ვალდებულებებზე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სუბსიდიები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უცხო სახელმწიფოთა მთავრობებს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საერთაშორისო ორგანიზაციებს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გრანტები სხვა დონის სახელმწიფო ერთეულებს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მიმდინარე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კაპიტალური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დაზღვევა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დამქირავებლის მიერ გაწეული სოციალური დახმარება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ფულადი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სასაქონლო ფორმით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სხვა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ქონებასთან დაკავშირებული ხარჯები, გარდა პროცენტისა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სხვადასხვა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სხვადასხვა მიმდინარე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სასამართლოებისა და სხვა კვაზი-სასამართლო ორგანოების გადაწყვეტილებით დაკისრებული სააღსრულებლო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შენობების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დანადგარების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სატრანსპორტო საშუალებების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პერსონალის დაზღვევის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დაზღვევის სხვა ხარჯები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მოსწავლეთა ვაუჩერების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სახელმწიფო სასწავლო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სტიპენდიების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პრეზიდენტის სახელობის სამეცნიერო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 სახელობის სტიპენდიებისა და გრანტების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სტიქიური უბედურებების შედეგად მიყენებული ზიანის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გადასახადები (გარდა საშემოსავლო და საქონლის ღირებულებაში აღრიცხული დღგ-ისა და საბაჟო მოსაკრებლისა)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მოსაკრებლები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საკომისიოები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3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სხვადასხვა მიმდინარე ხარჯების სხვა დანარჩენი მიმდინარე ხარჯი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სხვადასხვა კაპიტალური ხარჯები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არასაცხოვრებელი შენობები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საგზაო მაგისტრალები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ქუჩები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ხიდები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გვირაბები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საკანალიზაციო და წყლის მომარაგების სისტემები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ელექტრო გადაცემი ხაზები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მილსადენები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შენობა-ნაგებობები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მანქანა დანადგარები და ინვენტარი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სატვირთო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მაღალი გამავლობის მსუბუქი ავტომობილი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მსუბუქი ავტომობილი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ტრაქტორები, კომბაინები და სხვა სასოფლო-სამეურნეო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ბულდოზერები და სხვა დანარჩენი სპეციალური ტექნიკა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400" w:firstLine="720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 xml:space="preserve">სხვა სატრანსპორტო საშუალებები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მანქანა-დანადგარები და ინვენტარის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ტელევიზორის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მაცივრის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კომპიუტერის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მობილური ტელეფონის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>პრინტერის, სკანერის და ასლგადამღების შეძენა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უწყვეტი კვების წყაროს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ხმის ჩამწერი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ფოტოაპარატის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ვიდეო-აუდიო აპარატურის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ტელეფონის, ფაქსის აპარატის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მუსიკალური ინსტრუმენტის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სამედიცინო აპარატურის და ხელსაწყოების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ოპტიკური ხელსაწყოს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რბილი ავეჯის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მაჯის და სხვა ტიპის საათის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სპორტული საქონელის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      ნახატის, ქანდაკების, ხელოვნების სხვა ნიმუშების, ანტიკვარიატის და    ძვირადღირებული კოლექციების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კოსტიუმების შეძენა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მანქანა-დანადგარები და ინვენტარის შეძენა რომელიც არ არის კლასიფიცირებული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კულტივურებული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ლიცენზიები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500" w:firstLine="900"/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სხვა არამატერიალური ძირითადი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სტრატეგიული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მატერიალური მარაგები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ნედლეული და მასალები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დაუმთავრებელი წარმოება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მზა პროდუქცია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შემდგომი რეალიზაციისათვის შეძენილი საქონელი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ფასეულობები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არაწარმოებული აქტივები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მიწა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წიაღისეული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რადიოსიხშირული სპექტრით სარგებლობის ლიცენზია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 xml:space="preserve">სხვა დანარჩენი ბუნებრივი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8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არაწარმოებული არამატერიალური აქტივები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212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  <w:sz w:val="20"/>
                <w:szCs w:val="20"/>
              </w:rPr>
              <w:t xml:space="preserve">ფინანსური აქტივების ზრდა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FF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FF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ფასიანი ქაღალდები, გარდა აქციებისა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დებიტორული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მონეტარული ოქრო და ნასესხობის სპეციალური უფლება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ვალდებულებების კლება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000000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სადაზღვევო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 xml:space="preserve">საგარეო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ვალუტა და დეპოზიტები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სესხები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აქციები და სხვა კაპიტალი (მხოლოდ სახელმწიფო საწარმოები და ორგანიზაციები)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დაზღვევის ტექნიკური რეზერვები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წარმოებული ფინანსური ინსტრუმენტები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  <w:tr w:rsidR="0078212E" w:rsidRPr="0078212E" w:rsidTr="0078212E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21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 xml:space="preserve">სხვა კრედიტორული დავალიანებები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212E" w:rsidRPr="0078212E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</w:pPr>
            <w:r w:rsidRPr="0078212E">
              <w:rPr>
                <w:rFonts w:ascii="Sylfaen" w:eastAsia="Times New Roman" w:hAnsi="Sylfaen"/>
                <w:b/>
                <w:bCs/>
                <w:color w:val="800080"/>
                <w:sz w:val="18"/>
                <w:szCs w:val="18"/>
              </w:rPr>
              <w:t> </w:t>
            </w:r>
          </w:p>
        </w:tc>
      </w:tr>
    </w:tbl>
    <w:p w:rsidR="0078212E" w:rsidRPr="0078212E" w:rsidRDefault="0078212E" w:rsidP="00314F14">
      <w:pPr>
        <w:rPr>
          <w:rFonts w:ascii="Sylfaen" w:hAnsi="Sylfaen"/>
          <w:b/>
          <w:szCs w:val="24"/>
          <w:lang w:val="ka-GE"/>
        </w:rPr>
      </w:pPr>
    </w:p>
    <w:p w:rsidR="00677410" w:rsidRPr="0078212E" w:rsidRDefault="00677410" w:rsidP="00314F14">
      <w:pPr>
        <w:rPr>
          <w:rFonts w:ascii="Sylfaen" w:hAnsi="Sylfaen"/>
          <w:szCs w:val="24"/>
          <w:lang w:val="ka-GE"/>
        </w:rPr>
      </w:pPr>
      <w:r w:rsidRPr="0078212E">
        <w:rPr>
          <w:rFonts w:ascii="Sylfaen" w:hAnsi="Sylfaen"/>
          <w:szCs w:val="24"/>
          <w:lang w:val="ka-GE"/>
        </w:rPr>
        <w:t xml:space="preserve">დანართი </w:t>
      </w:r>
      <w:r w:rsidR="007839BF" w:rsidRPr="0078212E">
        <w:rPr>
          <w:rFonts w:ascii="Sylfaen" w:hAnsi="Sylfaen"/>
          <w:szCs w:val="24"/>
          <w:lang w:val="ka-GE"/>
        </w:rPr>
        <w:t>7</w:t>
      </w:r>
    </w:p>
    <w:p w:rsidR="00677410" w:rsidRDefault="0078212E" w:rsidP="00314F14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</w:t>
      </w:r>
      <w:r w:rsidR="00576FBF" w:rsidRPr="0078212E">
        <w:rPr>
          <w:rFonts w:ascii="Sylfaen" w:hAnsi="Sylfaen"/>
          <w:b/>
          <w:szCs w:val="24"/>
          <w:lang w:val="ka-GE"/>
        </w:rPr>
        <w:t xml:space="preserve"> პროგრამის</w:t>
      </w:r>
      <w:r w:rsidRPr="0078212E">
        <w:rPr>
          <w:rFonts w:ascii="Sylfaen" w:hAnsi="Sylfaen"/>
          <w:b/>
          <w:szCs w:val="24"/>
          <w:lang w:val="ka-GE"/>
        </w:rPr>
        <w:t xml:space="preserve"> </w:t>
      </w:r>
      <w:r w:rsidR="00576FBF" w:rsidRPr="0078212E">
        <w:rPr>
          <w:rFonts w:ascii="Sylfaen" w:hAnsi="Sylfaen"/>
          <w:b/>
          <w:szCs w:val="24"/>
          <w:lang w:val="ka-GE"/>
        </w:rPr>
        <w:t xml:space="preserve"> შესრულების თაობაზე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8"/>
        <w:gridCol w:w="2089"/>
        <w:gridCol w:w="1554"/>
        <w:gridCol w:w="1542"/>
        <w:gridCol w:w="1795"/>
        <w:gridCol w:w="1259"/>
      </w:tblGrid>
      <w:tr w:rsidR="0078212E" w:rsidRPr="00576FBF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დასახელება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(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პროგრამული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კოდი</w:t>
            </w:r>
            <w:r w:rsidRPr="00E5098D">
              <w:rPr>
                <w:rFonts w:eastAsia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გამახორციელებელი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პროგრამის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აღწერა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მიზანი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დაგეგემილი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საბოლოო</w:t>
            </w:r>
            <w:r w:rsidRPr="00E5098D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Cs w:val="24"/>
              </w:rPr>
              <w:t>შედეგი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11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lastRenderedPageBreak/>
              <w:t>დაგეგმილი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საბოლოო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შედეგის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შეფასების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განმარტება</w:t>
            </w:r>
          </w:p>
        </w:tc>
      </w:tr>
      <w:tr w:rsidR="0078212E" w:rsidRPr="00576FBF" w:rsidTr="0078212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საბაზისო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დაგეგმილი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მიღწეული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ცდომილების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მაჩვენებელი</w:t>
            </w:r>
            <w:r w:rsidRPr="00E5098D">
              <w:rPr>
                <w:rFonts w:eastAsia="Times New Roman"/>
                <w:color w:val="000000"/>
                <w:sz w:val="20"/>
              </w:rPr>
              <w:t xml:space="preserve"> (%/</w:t>
            </w:r>
            <w:r w:rsidRPr="00E5098D">
              <w:rPr>
                <w:rFonts w:ascii="Sylfaen" w:eastAsia="Times New Roman" w:hAnsi="Sylfaen" w:cs="Sylfaen"/>
                <w:color w:val="000000"/>
                <w:sz w:val="20"/>
              </w:rPr>
              <w:t>აღწერა</w:t>
            </w:r>
            <w:r w:rsidRPr="00E5098D">
              <w:rPr>
                <w:rFonts w:eastAsia="Times New Roman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  <w:tr w:rsidR="0078212E" w:rsidRPr="00576FBF" w:rsidTr="0078212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E5098D" w:rsidRDefault="0078212E" w:rsidP="0078212E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E5098D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E" w:rsidRPr="00576FBF" w:rsidRDefault="0078212E" w:rsidP="0078212E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</w:rPr>
            </w:pPr>
            <w:r w:rsidRPr="00576FBF">
              <w:rPr>
                <w:rFonts w:eastAsia="Times New Roman"/>
                <w:color w:val="000000"/>
              </w:rPr>
              <w:t> </w:t>
            </w:r>
          </w:p>
        </w:tc>
      </w:tr>
    </w:tbl>
    <w:p w:rsidR="0078212E" w:rsidRPr="0078212E" w:rsidRDefault="0078212E" w:rsidP="00314F14">
      <w:pPr>
        <w:rPr>
          <w:rFonts w:ascii="Sylfaen" w:hAnsi="Sylfaen"/>
          <w:b/>
          <w:szCs w:val="24"/>
          <w:lang w:val="ka-GE"/>
        </w:rPr>
      </w:pPr>
    </w:p>
    <w:p w:rsidR="00576FBF" w:rsidRDefault="00576FBF" w:rsidP="00314F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="007839BF">
        <w:rPr>
          <w:rFonts w:ascii="Sylfaen" w:hAnsi="Sylfaen"/>
          <w:sz w:val="24"/>
          <w:szCs w:val="24"/>
          <w:lang w:val="ka-GE"/>
        </w:rPr>
        <w:t>8</w:t>
      </w:r>
    </w:p>
    <w:p w:rsidR="00E5098D" w:rsidRDefault="00E5098D" w:rsidP="00E5098D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განაცხადის ფორმა</w:t>
      </w:r>
      <w:r w:rsidRPr="0078212E">
        <w:rPr>
          <w:rFonts w:ascii="Sylfaen" w:hAnsi="Sylfaen"/>
          <w:b/>
          <w:szCs w:val="24"/>
          <w:lang w:val="ka-GE"/>
        </w:rPr>
        <w:t xml:space="preserve"> </w:t>
      </w:r>
      <w:r>
        <w:rPr>
          <w:rFonts w:ascii="Sylfaen" w:hAnsi="Sylfaen"/>
          <w:b/>
          <w:szCs w:val="24"/>
          <w:lang w:val="ka-GE"/>
        </w:rPr>
        <w:t>ქვე</w:t>
      </w:r>
      <w:r w:rsidRPr="0078212E">
        <w:rPr>
          <w:rFonts w:ascii="Sylfaen" w:hAnsi="Sylfaen"/>
          <w:b/>
          <w:szCs w:val="24"/>
          <w:lang w:val="ka-GE"/>
        </w:rPr>
        <w:t>პროგრამის</w:t>
      </w:r>
      <w:r>
        <w:rPr>
          <w:rFonts w:ascii="Sylfaen" w:hAnsi="Sylfaen"/>
          <w:b/>
          <w:szCs w:val="24"/>
          <w:lang w:val="ka-GE"/>
        </w:rPr>
        <w:t>/ღონისძიების</w:t>
      </w:r>
      <w:r w:rsidRPr="0078212E">
        <w:rPr>
          <w:rFonts w:ascii="Sylfaen" w:hAnsi="Sylfaen"/>
          <w:b/>
          <w:szCs w:val="24"/>
          <w:lang w:val="ka-GE"/>
        </w:rPr>
        <w:t xml:space="preserve">  შესრულების თაობაზე</w:t>
      </w:r>
    </w:p>
    <w:p w:rsidR="00576FBF" w:rsidRDefault="00576FBF" w:rsidP="00576FBF">
      <w:pPr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2"/>
        <w:gridCol w:w="1742"/>
        <w:gridCol w:w="1738"/>
        <w:gridCol w:w="1641"/>
        <w:gridCol w:w="1975"/>
        <w:gridCol w:w="1259"/>
      </w:tblGrid>
      <w:tr w:rsidR="00E5098D" w:rsidRPr="00E5098D" w:rsidTr="00E5098D">
        <w:trPr>
          <w:trHeight w:val="105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ქვეპროგრამის</w:t>
            </w:r>
            <w:r w:rsidRPr="00E5098D">
              <w:rPr>
                <w:rFonts w:eastAsia="Times New Roman"/>
                <w:b/>
                <w:bCs/>
                <w:color w:val="000000"/>
              </w:rPr>
              <w:t>/</w:t>
            </w: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ღონისძიების</w:t>
            </w:r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შესრულების</w:t>
            </w:r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შესახებ</w:t>
            </w:r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განაცხადის</w:t>
            </w:r>
            <w:r w:rsidRPr="00E5098D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E5098D">
              <w:rPr>
                <w:rFonts w:ascii="Sylfaen" w:eastAsia="Times New Roman" w:hAnsi="Sylfaen" w:cs="Sylfaen"/>
                <w:b/>
                <w:bCs/>
                <w:color w:val="000000"/>
              </w:rPr>
              <w:t>ფორმა</w:t>
            </w:r>
            <w:r w:rsidRPr="00E5098D">
              <w:rPr>
                <w:rFonts w:eastAsia="Times New Roman"/>
                <w:b/>
                <w:bCs/>
                <w:color w:val="000000"/>
              </w:rPr>
              <w:t xml:space="preserve"> N6</w:t>
            </w:r>
          </w:p>
        </w:tc>
      </w:tr>
      <w:tr w:rsidR="00E5098D" w:rsidRPr="00E5098D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bookmarkStart w:id="6" w:name="RANGE!A3:F10"/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ქვეპროგრამის/ღონისძიების დასახელება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პროგრამული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კოდი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bookmarkEnd w:id="6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:rsidTr="00E5098D">
        <w:trPr>
          <w:trHeight w:val="55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ქვეპროგრამის/ღონისძიების გამახორციელებელი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:rsidTr="00E5098D">
        <w:trPr>
          <w:trHeight w:val="5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დაგეგემილი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 შედეგი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:rsidTr="00E5098D">
        <w:trPr>
          <w:trHeight w:val="6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შუალედური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შედეგის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შეფასების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ინდიკატორი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განმარტება</w:t>
            </w:r>
          </w:p>
        </w:tc>
      </w:tr>
      <w:tr w:rsidR="00E5098D" w:rsidRPr="00E5098D" w:rsidTr="00E5098D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საბაზისო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დაგეგმილი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მიღწეული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ცდომილების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მაჩვენებელი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 xml:space="preserve"> (%/</w:t>
            </w:r>
            <w:r w:rsidRPr="00E5098D">
              <w:rPr>
                <w:rFonts w:ascii="Sylfaen" w:eastAsia="Times New Roman" w:hAnsi="Sylfaen"/>
                <w:color w:val="000000"/>
                <w:sz w:val="20"/>
                <w:szCs w:val="20"/>
              </w:rPr>
              <w:t>აღწერა</w:t>
            </w:r>
            <w:r w:rsidRPr="00E5098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E5098D" w:rsidRPr="00E5098D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5098D" w:rsidRPr="00E5098D" w:rsidTr="00E5098D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98D" w:rsidRPr="00E5098D" w:rsidRDefault="00E5098D" w:rsidP="00E5098D">
            <w:pPr>
              <w:autoSpaceDE/>
              <w:autoSpaceDN/>
              <w:adjustRightInd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E5098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5098D" w:rsidRDefault="00E5098D" w:rsidP="00314F14">
      <w:pPr>
        <w:rPr>
          <w:rFonts w:ascii="Sylfaen" w:hAnsi="Sylfaen"/>
          <w:sz w:val="24"/>
          <w:szCs w:val="24"/>
          <w:lang w:val="ka-GE"/>
        </w:rPr>
      </w:pPr>
    </w:p>
    <w:sectPr w:rsidR="00E5098D" w:rsidSect="00677410">
      <w:pgSz w:w="12240" w:h="15840" w:code="1"/>
      <w:pgMar w:top="1440" w:right="1440" w:bottom="1440" w:left="1440" w:header="720" w:footer="720" w:gutter="0"/>
      <w:cols w:space="720" w:equalWidth="0">
        <w:col w:w="8910"/>
      </w:cols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93D01" w16cid:durableId="1DAF6592"/>
  <w16cid:commentId w16cid:paraId="4E260C81" w16cid:durableId="1DAF63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A7" w:rsidRDefault="000D17A7" w:rsidP="0027622F">
      <w:pPr>
        <w:spacing w:after="0" w:line="240" w:lineRule="auto"/>
      </w:pPr>
      <w:r>
        <w:separator/>
      </w:r>
    </w:p>
  </w:endnote>
  <w:endnote w:type="continuationSeparator" w:id="0">
    <w:p w:rsidR="000D17A7" w:rsidRDefault="000D17A7" w:rsidP="002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A7" w:rsidRDefault="000D17A7" w:rsidP="0027622F">
      <w:pPr>
        <w:spacing w:after="0" w:line="240" w:lineRule="auto"/>
      </w:pPr>
      <w:r>
        <w:separator/>
      </w:r>
    </w:p>
  </w:footnote>
  <w:footnote w:type="continuationSeparator" w:id="0">
    <w:p w:rsidR="000D17A7" w:rsidRDefault="000D17A7" w:rsidP="002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3B56"/>
    <w:multiLevelType w:val="hybridMultilevel"/>
    <w:tmpl w:val="321CBE02"/>
    <w:lvl w:ilvl="0" w:tplc="F668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4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42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8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38156D"/>
    <w:multiLevelType w:val="hybridMultilevel"/>
    <w:tmpl w:val="5F9EA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20FD0"/>
    <w:multiLevelType w:val="hybridMultilevel"/>
    <w:tmpl w:val="94D8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06"/>
    <w:rsid w:val="00001E13"/>
    <w:rsid w:val="00003E8E"/>
    <w:rsid w:val="00012A0C"/>
    <w:rsid w:val="00014010"/>
    <w:rsid w:val="000707F1"/>
    <w:rsid w:val="0008559D"/>
    <w:rsid w:val="00087D6F"/>
    <w:rsid w:val="000C3080"/>
    <w:rsid w:val="000D17A7"/>
    <w:rsid w:val="000D470C"/>
    <w:rsid w:val="00104549"/>
    <w:rsid w:val="001530D7"/>
    <w:rsid w:val="001645A7"/>
    <w:rsid w:val="001735AE"/>
    <w:rsid w:val="00184FC8"/>
    <w:rsid w:val="001B7EE2"/>
    <w:rsid w:val="001D4346"/>
    <w:rsid w:val="00202FF8"/>
    <w:rsid w:val="0022260C"/>
    <w:rsid w:val="00270BB2"/>
    <w:rsid w:val="002726B2"/>
    <w:rsid w:val="0027622F"/>
    <w:rsid w:val="002837C1"/>
    <w:rsid w:val="00285FF1"/>
    <w:rsid w:val="002A3C2B"/>
    <w:rsid w:val="002B0803"/>
    <w:rsid w:val="002E1C6A"/>
    <w:rsid w:val="002E1FA6"/>
    <w:rsid w:val="002F7503"/>
    <w:rsid w:val="00313BCC"/>
    <w:rsid w:val="00314F14"/>
    <w:rsid w:val="00327153"/>
    <w:rsid w:val="00355B11"/>
    <w:rsid w:val="00374259"/>
    <w:rsid w:val="003E0164"/>
    <w:rsid w:val="003E2467"/>
    <w:rsid w:val="003F07C2"/>
    <w:rsid w:val="003F27E2"/>
    <w:rsid w:val="004034C3"/>
    <w:rsid w:val="004053FF"/>
    <w:rsid w:val="00412DA9"/>
    <w:rsid w:val="00423B3D"/>
    <w:rsid w:val="00437F01"/>
    <w:rsid w:val="00450D84"/>
    <w:rsid w:val="004532E4"/>
    <w:rsid w:val="004606F9"/>
    <w:rsid w:val="004642F3"/>
    <w:rsid w:val="00497340"/>
    <w:rsid w:val="004A78C7"/>
    <w:rsid w:val="004C36B3"/>
    <w:rsid w:val="004C4599"/>
    <w:rsid w:val="004D63B7"/>
    <w:rsid w:val="004F1B47"/>
    <w:rsid w:val="004F7355"/>
    <w:rsid w:val="005336C8"/>
    <w:rsid w:val="00556D19"/>
    <w:rsid w:val="005759CC"/>
    <w:rsid w:val="00576FBF"/>
    <w:rsid w:val="00582971"/>
    <w:rsid w:val="005A7467"/>
    <w:rsid w:val="005B7250"/>
    <w:rsid w:val="005F25D3"/>
    <w:rsid w:val="00610623"/>
    <w:rsid w:val="006422DA"/>
    <w:rsid w:val="006444C4"/>
    <w:rsid w:val="00647F51"/>
    <w:rsid w:val="00661154"/>
    <w:rsid w:val="00677410"/>
    <w:rsid w:val="0068356D"/>
    <w:rsid w:val="006937E7"/>
    <w:rsid w:val="006E676B"/>
    <w:rsid w:val="00710212"/>
    <w:rsid w:val="0072617B"/>
    <w:rsid w:val="00751DF6"/>
    <w:rsid w:val="00755B27"/>
    <w:rsid w:val="0078212E"/>
    <w:rsid w:val="007839BF"/>
    <w:rsid w:val="007927FB"/>
    <w:rsid w:val="007B0926"/>
    <w:rsid w:val="007B39FB"/>
    <w:rsid w:val="007D65DF"/>
    <w:rsid w:val="008137E8"/>
    <w:rsid w:val="00823B3B"/>
    <w:rsid w:val="00842D6C"/>
    <w:rsid w:val="0089618F"/>
    <w:rsid w:val="008B562F"/>
    <w:rsid w:val="008C2C59"/>
    <w:rsid w:val="008C4775"/>
    <w:rsid w:val="008F3CC4"/>
    <w:rsid w:val="00943DB7"/>
    <w:rsid w:val="00947946"/>
    <w:rsid w:val="009771DB"/>
    <w:rsid w:val="009914F0"/>
    <w:rsid w:val="009A0EB3"/>
    <w:rsid w:val="009C673F"/>
    <w:rsid w:val="009C69C2"/>
    <w:rsid w:val="009D7654"/>
    <w:rsid w:val="00A32D15"/>
    <w:rsid w:val="00A349F3"/>
    <w:rsid w:val="00A371B9"/>
    <w:rsid w:val="00A55D8A"/>
    <w:rsid w:val="00A715F4"/>
    <w:rsid w:val="00A871A9"/>
    <w:rsid w:val="00A9024B"/>
    <w:rsid w:val="00AC3E0C"/>
    <w:rsid w:val="00AF6808"/>
    <w:rsid w:val="00B06356"/>
    <w:rsid w:val="00B07DAC"/>
    <w:rsid w:val="00B3429A"/>
    <w:rsid w:val="00B377FA"/>
    <w:rsid w:val="00B426A6"/>
    <w:rsid w:val="00B47D5C"/>
    <w:rsid w:val="00B52E13"/>
    <w:rsid w:val="00B7009B"/>
    <w:rsid w:val="00B82D39"/>
    <w:rsid w:val="00B832CA"/>
    <w:rsid w:val="00B90EDA"/>
    <w:rsid w:val="00BA1B44"/>
    <w:rsid w:val="00BA5012"/>
    <w:rsid w:val="00BA7C06"/>
    <w:rsid w:val="00BA7D10"/>
    <w:rsid w:val="00BD7954"/>
    <w:rsid w:val="00C17F3F"/>
    <w:rsid w:val="00C502D0"/>
    <w:rsid w:val="00C66BFC"/>
    <w:rsid w:val="00C75158"/>
    <w:rsid w:val="00C83756"/>
    <w:rsid w:val="00CC05A5"/>
    <w:rsid w:val="00CD27F1"/>
    <w:rsid w:val="00CD4572"/>
    <w:rsid w:val="00CF57FF"/>
    <w:rsid w:val="00CF7C5C"/>
    <w:rsid w:val="00D1369E"/>
    <w:rsid w:val="00D204DA"/>
    <w:rsid w:val="00D53810"/>
    <w:rsid w:val="00D75E53"/>
    <w:rsid w:val="00D9523D"/>
    <w:rsid w:val="00DB1228"/>
    <w:rsid w:val="00DC7916"/>
    <w:rsid w:val="00DE1E42"/>
    <w:rsid w:val="00E0266E"/>
    <w:rsid w:val="00E431DF"/>
    <w:rsid w:val="00E5098D"/>
    <w:rsid w:val="00E54997"/>
    <w:rsid w:val="00E62500"/>
    <w:rsid w:val="00E81B95"/>
    <w:rsid w:val="00E91BA7"/>
    <w:rsid w:val="00E929F4"/>
    <w:rsid w:val="00EA76CE"/>
    <w:rsid w:val="00EF4C19"/>
    <w:rsid w:val="00F01EB2"/>
    <w:rsid w:val="00F26759"/>
    <w:rsid w:val="00F26AFB"/>
    <w:rsid w:val="00F35C4E"/>
    <w:rsid w:val="00F47A92"/>
    <w:rsid w:val="00F57682"/>
    <w:rsid w:val="00F61DE0"/>
    <w:rsid w:val="00F63EE0"/>
    <w:rsid w:val="00F84746"/>
    <w:rsid w:val="00F9086A"/>
    <w:rsid w:val="00FC37C1"/>
    <w:rsid w:val="00FD1C7E"/>
    <w:rsid w:val="00FD5E0E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A6E48-4CF4-4321-A1F0-CB23C7A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06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2551756394836506368ydp7148c3c7yiv7293043879msonormal">
    <w:name w:val="m_-2551756394836506368ydp7148c3c7yiv7293043879msonormal"/>
    <w:basedOn w:val="Normal"/>
    <w:rsid w:val="004973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6E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6E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6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5C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1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2F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Ana Narimanishvili</cp:lastModifiedBy>
  <cp:revision>15</cp:revision>
  <cp:lastPrinted>2020-03-04T05:59:00Z</cp:lastPrinted>
  <dcterms:created xsi:type="dcterms:W3CDTF">2020-03-02T05:43:00Z</dcterms:created>
  <dcterms:modified xsi:type="dcterms:W3CDTF">2020-03-04T08:32:00Z</dcterms:modified>
</cp:coreProperties>
</file>